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</w:rPr>
        <w:t>附件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方正小标宋简体" w:eastAsia="方正小标宋简体" w:cs="方正小标宋简体"/>
          <w:sz w:val="44"/>
          <w:szCs w:val="44"/>
        </w:rPr>
        <w:t>支付宝生活号手机还款操作指南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numPr>
          <w:ilvl w:val="0"/>
          <w:numId w:val="1"/>
        </w:numPr>
        <w:jc w:val="left"/>
        <w:rPr>
          <w:rFonts w:hint="eastAsia" w:ascii="仿宋" w:hAnsi="仿宋" w:eastAsia="仿宋" w:cs="宋体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手机登录支付宝账户</w:t>
      </w:r>
    </w:p>
    <w:p>
      <w:pPr>
        <w:widowControl/>
        <w:numPr>
          <w:ilvl w:val="0"/>
          <w:numId w:val="0"/>
        </w:numPr>
        <w:jc w:val="left"/>
        <w:rPr>
          <w:rFonts w:hint="eastAsia" w:ascii="仿宋" w:hAnsi="仿宋" w:eastAsia="仿宋" w:cs="宋体"/>
          <w:b/>
          <w:bCs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eastAsia="zh-CN"/>
        </w:rPr>
        <w:drawing>
          <wp:inline distT="0" distB="0" distL="114300" distR="114300">
            <wp:extent cx="5266055" cy="6289040"/>
            <wp:effectExtent l="0" t="0" r="10795" b="16510"/>
            <wp:docPr id="1" name="图片 1" descr="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28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ascii="仿宋" w:hAnsi="仿宋" w:eastAsia="仿宋" w:cs="宋体"/>
          <w:kern w:val="0"/>
          <w:sz w:val="32"/>
          <w:szCs w:val="32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矩形 9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图片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B8yWdNIAAAADAQAADwAAAAAAAAABACAAAAAiAAAAZHJzL2Rvd25yZXYueG1s&#10;UEsBAhQAFAAAAAgAh07iQMLllqn+AQAA0AMAAA4AAAAAAAAAAQAgAAAAIQEAAGRycy9lMm9Eb2Mu&#10;eG1sUEsFBgAAAAAGAAYAWQEAAJE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widowControl/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宋体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在首页上方“搜索框”，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val="en-US" w:eastAsia="zh-CN"/>
        </w:rPr>
        <w:t>输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入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国家开发银行助学贷款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val="en-US" w:eastAsia="zh-CN"/>
        </w:rPr>
        <w:t>点击【在线还款】。</w:t>
      </w:r>
    </w:p>
    <w:p>
      <w:pPr>
        <w:widowControl/>
        <w:numPr>
          <w:ilvl w:val="0"/>
          <w:numId w:val="0"/>
        </w:numPr>
        <w:ind w:leftChars="0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eastAsia="zh-CN"/>
        </w:rPr>
        <w:drawing>
          <wp:inline distT="0" distB="0" distL="114300" distR="114300">
            <wp:extent cx="5266690" cy="7578090"/>
            <wp:effectExtent l="0" t="0" r="10160" b="3810"/>
            <wp:docPr id="7" name="图片 7" descr="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ascii="仿宋" w:hAnsi="仿宋" w:eastAsia="仿宋" w:cs="宋体"/>
          <w:kern w:val="0"/>
          <w:sz w:val="32"/>
          <w:szCs w:val="32"/>
        </w:rPr>
      </w:pPr>
    </w:p>
    <w:p>
      <w:pPr>
        <w:widowControl/>
        <w:numPr>
          <w:ilvl w:val="0"/>
          <w:numId w:val="0"/>
        </w:numPr>
        <w:jc w:val="left"/>
        <w:rPr>
          <w:rFonts w:hint="eastAsia" w:ascii="仿宋" w:hAnsi="仿宋" w:eastAsia="仿宋" w:cs="宋体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输入“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val="en-US" w:eastAsia="zh-CN"/>
        </w:rPr>
        <w:t>国开行还款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支付宝账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val="en-US" w:eastAsia="zh-CN"/>
        </w:rPr>
        <w:t>号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”、“贷款人身份证号码”，点击【查询还款信息】</w:t>
      </w:r>
    </w:p>
    <w:p>
      <w:pPr>
        <w:widowControl/>
        <w:numPr>
          <w:ilvl w:val="0"/>
          <w:numId w:val="0"/>
        </w:numPr>
        <w:jc w:val="left"/>
        <w:rPr>
          <w:rFonts w:hint="eastAsia" w:ascii="仿宋" w:hAnsi="仿宋" w:eastAsia="仿宋" w:cs="宋体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drawing>
          <wp:inline distT="0" distB="0" distL="114300" distR="114300">
            <wp:extent cx="5535295" cy="7505700"/>
            <wp:effectExtent l="0" t="0" r="8255" b="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ascii="仿宋" w:hAnsi="仿宋" w:eastAsia="仿宋" w:cs="宋体"/>
          <w:kern w:val="0"/>
          <w:sz w:val="32"/>
          <w:szCs w:val="32"/>
        </w:rPr>
      </w:pP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仿宋" w:hAnsi="仿宋" w:eastAsia="仿宋" w:cs="宋体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仔细核对还款信息后，点击【确认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val="en-US" w:eastAsia="zh-CN"/>
        </w:rPr>
        <w:t>付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款】</w:t>
      </w: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eastAsia="zh-CN"/>
        </w:rPr>
        <w:t>。</w:t>
      </w: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仿宋" w:hAnsi="仿宋" w:eastAsia="仿宋" w:cs="宋体"/>
          <w:b/>
          <w:bCs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  <w:lang w:eastAsia="zh-CN"/>
        </w:rPr>
        <w:drawing>
          <wp:inline distT="0" distB="0" distL="114300" distR="114300">
            <wp:extent cx="5266055" cy="7491095"/>
            <wp:effectExtent l="0" t="0" r="10795" b="1460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ascii="仿宋" w:hAnsi="仿宋" w:eastAsia="仿宋" w:cs="宋体"/>
          <w:kern w:val="0"/>
          <w:sz w:val="32"/>
          <w:szCs w:val="32"/>
        </w:rPr>
      </w:pPr>
    </w:p>
    <w:p>
      <w:pPr>
        <w:widowControl/>
        <w:shd w:val="clear" w:color="auto" w:fill="FFFFFF"/>
        <w:jc w:val="both"/>
        <w:rPr>
          <w:rFonts w:hint="eastAsia" w:ascii="仿宋" w:hAnsi="仿宋" w:eastAsia="仿宋" w:cs="宋体"/>
          <w:color w:val="333333"/>
          <w:spacing w:val="8"/>
          <w:kern w:val="0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CF5F"/>
    <w:multiLevelType w:val="singleLevel"/>
    <w:tmpl w:val="1568CF5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4ZjdlMWY4MDI4YmQ5MDNhNDI1NDE3ZjIyZjNlMTYifQ=="/>
  </w:docVars>
  <w:rsids>
    <w:rsidRoot w:val="00000000"/>
    <w:rsid w:val="014A68FB"/>
    <w:rsid w:val="059E43C9"/>
    <w:rsid w:val="0AC057B1"/>
    <w:rsid w:val="0D6D2D04"/>
    <w:rsid w:val="1115356A"/>
    <w:rsid w:val="129C3F85"/>
    <w:rsid w:val="13C872D9"/>
    <w:rsid w:val="230249D4"/>
    <w:rsid w:val="23D25989"/>
    <w:rsid w:val="27CD2175"/>
    <w:rsid w:val="2EA77CC6"/>
    <w:rsid w:val="31A06A43"/>
    <w:rsid w:val="39044A43"/>
    <w:rsid w:val="3CA756FA"/>
    <w:rsid w:val="40BD19BF"/>
    <w:rsid w:val="4D567EA5"/>
    <w:rsid w:val="67AD60E5"/>
    <w:rsid w:val="6D2D3E5E"/>
    <w:rsid w:val="6E2C4C4F"/>
    <w:rsid w:val="768C04F2"/>
    <w:rsid w:val="7AFA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1507</Words>
  <Characters>1620</Characters>
  <Lines>0</Lines>
  <Paragraphs>0</Paragraphs>
  <TotalTime>16</TotalTime>
  <ScaleCrop>false</ScaleCrop>
  <LinksUpToDate>false</LinksUpToDate>
  <CharactersWithSpaces>1692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2022-03-21T00:52:00Z</dcterms:created>
  <dc:creator>Teacher Zhao</dc:creator>
  <cp:lastModifiedBy>。，，。</cp:lastModifiedBy>
  <dcterms:modified xsi:type="dcterms:W3CDTF">2023-04-19T01:32:09Z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  <property fmtid="{D5CDD505-2E9C-101B-9397-08002B2CF9AE}" pid="3" name="ICV">
    <vt:lpwstr>A5198116B8C14A4DA885E454E4E1463F_12</vt:lpwstr>
  </property>
</Properties>
</file>