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 w:cs="宋体"/>
          <w:bCs/>
          <w:szCs w:val="30"/>
        </w:rPr>
      </w:pPr>
      <w:r>
        <w:rPr>
          <w:rFonts w:hint="eastAsia" w:ascii="方正小标宋简体" w:hAnsi="仿宋_GB2312" w:eastAsia="方正小标宋简体"/>
          <w:color w:val="000000"/>
          <w:sz w:val="44"/>
          <w:szCs w:val="44"/>
        </w:rPr>
        <w:t>2018年</w:t>
      </w:r>
      <w:r>
        <w:rPr>
          <w:rFonts w:hint="eastAsia" w:ascii="方正小标宋简体" w:hAnsi="仿宋_GB2312" w:eastAsia="方正小标宋简体"/>
          <w:color w:val="000000"/>
          <w:sz w:val="44"/>
          <w:szCs w:val="44"/>
          <w:lang w:eastAsia="zh-CN"/>
        </w:rPr>
        <w:t>度翔宇</w:t>
      </w:r>
      <w:r>
        <w:rPr>
          <w:rFonts w:hint="eastAsia" w:ascii="方正小标宋简体" w:hAnsi="仿宋_GB2312" w:eastAsia="方正小标宋简体"/>
          <w:color w:val="000000"/>
          <w:sz w:val="44"/>
          <w:szCs w:val="44"/>
        </w:rPr>
        <w:t>奖学金候选人名单</w:t>
      </w:r>
    </w:p>
    <w:tbl>
      <w:tblPr>
        <w:tblStyle w:val="5"/>
        <w:tblpPr w:leftFromText="180" w:rightFromText="180" w:vertAnchor="text" w:horzAnchor="page" w:tblpXSpec="center" w:tblpY="453"/>
        <w:tblOverlap w:val="never"/>
        <w:tblW w:w="13010" w:type="dxa"/>
        <w:tblInd w:w="-1568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39"/>
        <w:gridCol w:w="1383"/>
        <w:gridCol w:w="1388"/>
        <w:gridCol w:w="1162"/>
        <w:gridCol w:w="1517"/>
        <w:gridCol w:w="1533"/>
        <w:gridCol w:w="1483"/>
        <w:gridCol w:w="1550"/>
        <w:gridCol w:w="155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1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sz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0"/>
              </w:rPr>
              <w:t>姓名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</w:rPr>
              <w:t>书院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bCs/>
                <w:color w:val="000000"/>
                <w:sz w:val="20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0"/>
              </w:rPr>
              <w:t>学号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20"/>
              </w:rPr>
            </w:pPr>
            <w:r>
              <w:rPr>
                <w:rFonts w:ascii="黑体" w:hAnsi="黑体" w:eastAsia="黑体"/>
                <w:b/>
                <w:color w:val="000000"/>
                <w:sz w:val="20"/>
              </w:rPr>
              <w:t>考试课平均成绩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lang w:eastAsia="zh-CN"/>
              </w:rPr>
              <w:t>考试课平均</w:t>
            </w:r>
            <w:r>
              <w:rPr>
                <w:rFonts w:ascii="黑体" w:hAnsi="黑体" w:eastAsia="黑体"/>
                <w:b/>
                <w:bCs/>
                <w:color w:val="000000"/>
                <w:sz w:val="20"/>
              </w:rPr>
              <w:t>成绩*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lang w:val="en-US" w:eastAsia="zh-CN"/>
              </w:rPr>
              <w:t>5</w:t>
            </w:r>
            <w:r>
              <w:rPr>
                <w:rFonts w:ascii="黑体" w:hAnsi="黑体" w:eastAsia="黑体"/>
                <w:b/>
                <w:bCs/>
                <w:color w:val="000000"/>
                <w:sz w:val="20"/>
              </w:rPr>
              <w:t>0%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</w:rPr>
              <w:t>翔宇班结业考试成绩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0"/>
                <w:szCs w:val="20"/>
              </w:rPr>
              <w:t>翔宇班结业考试成绩*50%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0"/>
                <w:lang w:eastAsia="zh-CN"/>
              </w:rPr>
              <w:t>总</w:t>
            </w:r>
            <w:r>
              <w:rPr>
                <w:rFonts w:ascii="黑体" w:hAnsi="黑体" w:eastAsia="黑体"/>
                <w:b/>
                <w:color w:val="000000"/>
                <w:sz w:val="20"/>
              </w:rPr>
              <w:t>成绩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0"/>
                <w:lang w:eastAsia="zh-CN"/>
              </w:rPr>
              <w:t>总成绩</w:t>
            </w:r>
            <w:r>
              <w:rPr>
                <w:rFonts w:ascii="黑体" w:hAnsi="黑体" w:eastAsia="黑体"/>
                <w:b/>
                <w:color w:val="000000"/>
                <w:sz w:val="20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6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王亚杰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德馨书院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20155268243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42.5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92.5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彭笑微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德馨书院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20155268234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88.67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44.335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92.335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冯会娜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德馨书院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20155236939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80.25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40.125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88.125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陈嘉琪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德馨书院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20155268227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83.33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41.665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87.665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李朋波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羲和书院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20155184809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45.5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吕婷婷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德馨书院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20155268241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82.67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41.335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87.335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徐松超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崇德书院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20155427014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41.5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孙雨悦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德馨书院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20155268232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76.67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38.335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86.335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付君凤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羲和书院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20155184727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88.5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44.25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84.25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李滢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羲和书院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20155184831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83.5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41.75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83.25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32"/>
    <w:rsid w:val="006C2C1A"/>
    <w:rsid w:val="00C35A32"/>
    <w:rsid w:val="00D57C3B"/>
    <w:rsid w:val="00ED7AF7"/>
    <w:rsid w:val="00EF7211"/>
    <w:rsid w:val="00F15DDA"/>
    <w:rsid w:val="00FD1EE5"/>
    <w:rsid w:val="261041EC"/>
    <w:rsid w:val="315004C2"/>
    <w:rsid w:val="32514A07"/>
    <w:rsid w:val="3BCE1EFE"/>
    <w:rsid w:val="5F5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149</Characters>
  <Lines>1</Lines>
  <Paragraphs>1</Paragraphs>
  <TotalTime>3</TotalTime>
  <ScaleCrop>false</ScaleCrop>
  <LinksUpToDate>false</LinksUpToDate>
  <CharactersWithSpaces>173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2018-05-03T07:19:00Z</dcterms:created>
  <dc:creator>翟新博</dc:creator>
  <cp:lastModifiedBy>风雨欣然</cp:lastModifiedBy>
  <dcterms:modified xsi:type="dcterms:W3CDTF">2019-02-25T02:32:03Z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